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DF3B" w14:textId="61FC6419" w:rsidR="00C24F83" w:rsidRDefault="00C24F83" w:rsidP="00BD3639">
      <w:pPr>
        <w:spacing w:after="0" w:line="240" w:lineRule="auto"/>
        <w:ind w:left="900"/>
        <w:jc w:val="center"/>
        <w:rPr>
          <w:rFonts w:ascii="Times New Roman" w:hAnsi="Times New Roman"/>
          <w:b/>
          <w:bCs/>
          <w:color w:val="000000"/>
          <w:kern w:val="0"/>
          <w:sz w:val="28"/>
          <w:szCs w:val="28"/>
          <w:lang w:val="de-AT"/>
        </w:rPr>
      </w:pPr>
      <w:r>
        <w:rPr>
          <w:rFonts w:ascii="Times New Roman" w:hAnsi="Times New Roman"/>
          <w:b/>
          <w:bCs/>
          <w:noProof/>
          <w:color w:val="000000"/>
          <w:kern w:val="0"/>
          <w:sz w:val="28"/>
          <w:szCs w:val="28"/>
          <w:lang w:val="de-AT"/>
        </w:rPr>
        <w:drawing>
          <wp:inline distT="0" distB="0" distL="0" distR="0" wp14:anchorId="5DE39A98" wp14:editId="283DB2AD">
            <wp:extent cx="5943600" cy="1123950"/>
            <wp:effectExtent l="0" t="0" r="0" b="0"/>
            <wp:docPr id="128594984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DF464" w14:textId="60C93257" w:rsidR="00C24F83" w:rsidRPr="00C24F83" w:rsidRDefault="00C24F83" w:rsidP="00C24F83">
      <w:pPr>
        <w:spacing w:after="0" w:line="240" w:lineRule="auto"/>
        <w:ind w:left="900"/>
        <w:rPr>
          <w:rFonts w:ascii="Times New Roman" w:hAnsi="Times New Roman"/>
          <w:color w:val="000000"/>
          <w:kern w:val="0"/>
          <w:lang w:val="de-AT"/>
        </w:rPr>
      </w:pPr>
      <w:r w:rsidRPr="00C24F83">
        <w:rPr>
          <w:rFonts w:ascii="Times New Roman" w:hAnsi="Times New Roman"/>
          <w:color w:val="000000"/>
          <w:kern w:val="0"/>
          <w:lang w:val="de-AT"/>
        </w:rPr>
        <w:t>Nr. 3.283 din 27.03.2026</w:t>
      </w:r>
    </w:p>
    <w:p w14:paraId="13EEA74A" w14:textId="77777777" w:rsidR="00C24F83" w:rsidRDefault="00C24F83" w:rsidP="00C24F83">
      <w:pPr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8"/>
          <w:szCs w:val="28"/>
          <w:lang w:val="de-AT"/>
        </w:rPr>
      </w:pPr>
    </w:p>
    <w:p w14:paraId="748E31BB" w14:textId="510A51BD" w:rsidR="00BD3639" w:rsidRDefault="00BD3639" w:rsidP="00BD3639">
      <w:pPr>
        <w:spacing w:after="0" w:line="240" w:lineRule="auto"/>
        <w:ind w:left="900"/>
        <w:jc w:val="center"/>
        <w:rPr>
          <w:rFonts w:ascii="Times New Roman" w:hAnsi="Times New Roman"/>
          <w:b/>
          <w:bCs/>
          <w:color w:val="000000"/>
          <w:kern w:val="0"/>
          <w:sz w:val="28"/>
          <w:szCs w:val="28"/>
          <w:lang w:val="de-AT"/>
        </w:rPr>
      </w:pPr>
      <w:r w:rsidRPr="00BD3639">
        <w:rPr>
          <w:rFonts w:ascii="Times New Roman" w:hAnsi="Times New Roman"/>
          <w:b/>
          <w:bCs/>
          <w:color w:val="000000"/>
          <w:kern w:val="0"/>
          <w:sz w:val="28"/>
          <w:szCs w:val="28"/>
          <w:lang w:val="de-AT"/>
        </w:rPr>
        <w:t>RAPORT ANUAL EAAAM-2025</w:t>
      </w:r>
    </w:p>
    <w:p w14:paraId="0E16C1AE" w14:textId="77777777" w:rsidR="00BD3639" w:rsidRPr="00BD3639" w:rsidRDefault="00BD3639" w:rsidP="00BD3639">
      <w:pPr>
        <w:spacing w:after="0" w:line="240" w:lineRule="auto"/>
        <w:ind w:left="900"/>
        <w:jc w:val="center"/>
        <w:rPr>
          <w:rFonts w:ascii="Times New Roman" w:hAnsi="Times New Roman"/>
          <w:b/>
          <w:bCs/>
          <w:color w:val="000000"/>
          <w:kern w:val="0"/>
          <w:sz w:val="28"/>
          <w:szCs w:val="28"/>
        </w:rPr>
      </w:pPr>
    </w:p>
    <w:p w14:paraId="1A10F5AC" w14:textId="77777777" w:rsidR="00BD3639" w:rsidRDefault="00BD3639" w:rsidP="00BD3639">
      <w:pPr>
        <w:spacing w:after="0" w:line="256" w:lineRule="auto"/>
        <w:ind w:firstLine="720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Anual, RMC elaborează un Raport cu privire la EAAAM raportate în aplicația </w:t>
      </w:r>
      <w:proofErr w:type="spellStart"/>
      <w:r>
        <w:rPr>
          <w:rFonts w:ascii="Times New Roman" w:hAnsi="Times New Roman"/>
          <w:kern w:val="0"/>
        </w:rPr>
        <w:t>Capessaro</w:t>
      </w:r>
      <w:proofErr w:type="spellEnd"/>
      <w:r>
        <w:rPr>
          <w:rFonts w:ascii="Times New Roman" w:hAnsi="Times New Roman"/>
          <w:kern w:val="0"/>
        </w:rPr>
        <w:t xml:space="preserve"> de către unitatea noastră sanitară.</w:t>
      </w:r>
    </w:p>
    <w:p w14:paraId="17AD8993" w14:textId="77777777" w:rsidR="00BD3639" w:rsidRDefault="00BD3639" w:rsidP="00BD3639">
      <w:pPr>
        <w:spacing w:after="0" w:line="256" w:lineRule="auto"/>
        <w:ind w:firstLine="720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Astfel, reiese că pe parcursul anului 2025 au fost raportate </w:t>
      </w:r>
      <w:r>
        <w:rPr>
          <w:rFonts w:ascii="Times New Roman" w:hAnsi="Times New Roman"/>
          <w:b/>
          <w:bCs/>
          <w:kern w:val="0"/>
        </w:rPr>
        <w:t>10</w:t>
      </w:r>
      <w:r>
        <w:rPr>
          <w:rFonts w:ascii="Times New Roman" w:hAnsi="Times New Roman"/>
          <w:kern w:val="0"/>
        </w:rPr>
        <w:t xml:space="preserve"> </w:t>
      </w:r>
      <w:r>
        <w:rPr>
          <w:rFonts w:ascii="Times New Roman" w:hAnsi="Times New Roman"/>
          <w:b/>
          <w:bCs/>
          <w:kern w:val="0"/>
        </w:rPr>
        <w:t>EAAAM</w:t>
      </w:r>
      <w:r>
        <w:rPr>
          <w:rFonts w:ascii="Times New Roman" w:hAnsi="Times New Roman"/>
          <w:kern w:val="0"/>
        </w:rPr>
        <w:t xml:space="preserve">, din care: </w:t>
      </w:r>
    </w:p>
    <w:p w14:paraId="778387D1" w14:textId="77777777" w:rsidR="00BD3639" w:rsidRDefault="00BD3639" w:rsidP="00BD3639">
      <w:pPr>
        <w:numPr>
          <w:ilvl w:val="0"/>
          <w:numId w:val="1"/>
        </w:numPr>
        <w:spacing w:after="0" w:line="25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Accident=2 cazuri;</w:t>
      </w:r>
    </w:p>
    <w:p w14:paraId="0BFE5EB5" w14:textId="77777777" w:rsidR="00BD3639" w:rsidRDefault="00BD3639" w:rsidP="00BD3639">
      <w:pPr>
        <w:numPr>
          <w:ilvl w:val="0"/>
          <w:numId w:val="1"/>
        </w:numPr>
        <w:spacing w:after="0" w:line="25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Incident = 7 cazuri;</w:t>
      </w:r>
    </w:p>
    <w:p w14:paraId="3883E9F2" w14:textId="77777777" w:rsidR="00BD3639" w:rsidRDefault="00BD3639" w:rsidP="00BD3639">
      <w:pPr>
        <w:numPr>
          <w:ilvl w:val="0"/>
          <w:numId w:val="1"/>
        </w:numPr>
        <w:spacing w:after="0" w:line="256" w:lineRule="auto"/>
        <w:rPr>
          <w:rFonts w:ascii="Times New Roman" w:hAnsi="Times New Roman"/>
          <w:kern w:val="0"/>
        </w:rPr>
      </w:pPr>
      <w:proofErr w:type="spellStart"/>
      <w:r>
        <w:rPr>
          <w:rFonts w:ascii="Times New Roman" w:hAnsi="Times New Roman"/>
          <w:kern w:val="0"/>
        </w:rPr>
        <w:t>Near</w:t>
      </w:r>
      <w:proofErr w:type="spellEnd"/>
      <w:r>
        <w:rPr>
          <w:rFonts w:ascii="Times New Roman" w:hAnsi="Times New Roman"/>
          <w:kern w:val="0"/>
        </w:rPr>
        <w:t>-miss =1 caz.</w:t>
      </w:r>
    </w:p>
    <w:p w14:paraId="340522C9" w14:textId="77777777" w:rsidR="00837EA1" w:rsidRDefault="00837EA1" w:rsidP="00837EA1">
      <w:pPr>
        <w:spacing w:after="0" w:line="256" w:lineRule="auto"/>
        <w:ind w:left="1146"/>
        <w:rPr>
          <w:rFonts w:ascii="Times New Roman" w:hAnsi="Times New Roman"/>
          <w:kern w:val="0"/>
        </w:rPr>
      </w:pPr>
    </w:p>
    <w:p w14:paraId="37B2B87D" w14:textId="77777777" w:rsidR="00BD3639" w:rsidRDefault="00BD3639" w:rsidP="00BD3639">
      <w:pPr>
        <w:spacing w:after="0" w:line="25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Distribuția EAAAM pe tipuri de cauze</w:t>
      </w:r>
      <w:r>
        <w:rPr>
          <w:rFonts w:ascii="Times New Roman" w:hAnsi="Times New Roman"/>
          <w:kern w:val="0"/>
        </w:rPr>
        <w:t xml:space="preserve"> = patologie psihiatrică=10 de cazuri. </w:t>
      </w:r>
    </w:p>
    <w:p w14:paraId="5E5C6980" w14:textId="77777777" w:rsidR="00BD3639" w:rsidRDefault="00BD3639" w:rsidP="00BD3639">
      <w:pPr>
        <w:spacing w:after="0" w:line="256" w:lineRule="auto"/>
        <w:rPr>
          <w:rFonts w:ascii="Times New Roman" w:hAnsi="Times New Roman"/>
          <w:b/>
          <w:bCs/>
          <w:kern w:val="0"/>
        </w:rPr>
      </w:pPr>
      <w:r>
        <w:rPr>
          <w:rFonts w:ascii="Times New Roman" w:hAnsi="Times New Roman"/>
          <w:b/>
          <w:bCs/>
          <w:kern w:val="0"/>
        </w:rPr>
        <w:t>Distribuția EAAAM pe secții:</w:t>
      </w:r>
    </w:p>
    <w:p w14:paraId="167B9A36" w14:textId="77777777" w:rsidR="00837EA1" w:rsidRDefault="00837EA1" w:rsidP="00BD3639">
      <w:pPr>
        <w:spacing w:after="0" w:line="256" w:lineRule="auto"/>
        <w:rPr>
          <w:rFonts w:ascii="Times New Roman" w:hAnsi="Times New Roman"/>
          <w:b/>
          <w:bCs/>
          <w:kern w:val="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3745"/>
      </w:tblGrid>
      <w:tr w:rsidR="00BD3639" w14:paraId="4A2DB3B6" w14:textId="77777777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4864" w14:textId="77777777" w:rsidR="00BD3639" w:rsidRDefault="00BD3639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Secția/Compartiment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E597" w14:textId="77777777" w:rsidR="00BD3639" w:rsidRDefault="00BD36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Nr. Cazuri EAAAM</w:t>
            </w:r>
          </w:p>
        </w:tc>
      </w:tr>
      <w:tr w:rsidR="00BD3639" w14:paraId="33D02BC6" w14:textId="77777777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2F7F" w14:textId="77777777" w:rsidR="00BD3639" w:rsidRDefault="00BD3639">
            <w:pPr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Psihiatrie I-CP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07EE" w14:textId="77777777" w:rsidR="00BD3639" w:rsidRDefault="00BD363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5</w:t>
            </w:r>
          </w:p>
        </w:tc>
      </w:tr>
      <w:tr w:rsidR="00BD3639" w14:paraId="7136270B" w14:textId="77777777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1D93" w14:textId="77777777" w:rsidR="00BD3639" w:rsidRDefault="00BD3639">
            <w:pPr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Psihiatrie II-CP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77A7" w14:textId="77777777" w:rsidR="00BD3639" w:rsidRDefault="00BD363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</w:t>
            </w:r>
          </w:p>
        </w:tc>
      </w:tr>
      <w:tr w:rsidR="00BD3639" w14:paraId="11C7945E" w14:textId="77777777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C7FB" w14:textId="77777777" w:rsidR="00BD3639" w:rsidRDefault="00BD3639">
            <w:pPr>
              <w:spacing w:after="0" w:line="240" w:lineRule="auto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Psihiatrie III-CP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D31C" w14:textId="77777777" w:rsidR="00BD3639" w:rsidRDefault="00BD3639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3</w:t>
            </w:r>
          </w:p>
        </w:tc>
      </w:tr>
    </w:tbl>
    <w:p w14:paraId="59918472" w14:textId="77777777" w:rsidR="00837EA1" w:rsidRDefault="00837EA1" w:rsidP="00BD3639">
      <w:pPr>
        <w:spacing w:after="0" w:line="256" w:lineRule="auto"/>
        <w:rPr>
          <w:rFonts w:ascii="Times New Roman" w:hAnsi="Times New Roman"/>
          <w:b/>
          <w:bCs/>
          <w:kern w:val="0"/>
        </w:rPr>
      </w:pPr>
    </w:p>
    <w:p w14:paraId="3093A0A8" w14:textId="1ED7D84B" w:rsidR="00BD3639" w:rsidRDefault="00BD3639" w:rsidP="00BD3639">
      <w:pPr>
        <w:spacing w:after="0" w:line="256" w:lineRule="auto"/>
        <w:rPr>
          <w:rFonts w:ascii="Times New Roman" w:hAnsi="Times New Roman"/>
          <w:b/>
          <w:bCs/>
          <w:kern w:val="0"/>
        </w:rPr>
      </w:pPr>
      <w:r>
        <w:rPr>
          <w:rFonts w:ascii="Times New Roman" w:hAnsi="Times New Roman"/>
          <w:b/>
          <w:bCs/>
          <w:kern w:val="0"/>
        </w:rPr>
        <w:t>Consecințe persoane afectate în urma apariției EAAAM:</w:t>
      </w:r>
    </w:p>
    <w:p w14:paraId="2A8723F3" w14:textId="77777777" w:rsidR="00BD3639" w:rsidRDefault="00BD3639" w:rsidP="00BD3639">
      <w:pPr>
        <w:numPr>
          <w:ilvl w:val="0"/>
          <w:numId w:val="2"/>
        </w:numPr>
        <w:spacing w:after="0" w:line="25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lang w:eastAsia="en-GB"/>
        </w:rPr>
        <w:t>Plagă superficială la nivelul arcadei stângi, prin lovire de către alt pacient = 1 caz;</w:t>
      </w:r>
    </w:p>
    <w:p w14:paraId="1D7AEFBB" w14:textId="77777777" w:rsidR="00BD3639" w:rsidRDefault="00BD3639" w:rsidP="00BD3639">
      <w:pPr>
        <w:numPr>
          <w:ilvl w:val="0"/>
          <w:numId w:val="2"/>
        </w:numPr>
        <w:spacing w:after="0" w:line="25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lang w:eastAsia="en-GB"/>
        </w:rPr>
        <w:t>Plagă dehiscentă la nivelul comisurii palpebrale laterale, ochi drept = 1 caz;</w:t>
      </w:r>
    </w:p>
    <w:p w14:paraId="104B933B" w14:textId="77777777" w:rsidR="00BD3639" w:rsidRDefault="00BD3639" w:rsidP="00BD3639">
      <w:pPr>
        <w:numPr>
          <w:ilvl w:val="0"/>
          <w:numId w:val="2"/>
        </w:numPr>
        <w:spacing w:after="0" w:line="25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lang w:eastAsia="en-GB"/>
        </w:rPr>
        <w:t xml:space="preserve">Plagă prin mușcătură autoprovocată la nivelul brațului drept; Leziune mușcată </w:t>
      </w:r>
      <w:proofErr w:type="spellStart"/>
      <w:r>
        <w:rPr>
          <w:rFonts w:ascii="Times New Roman" w:hAnsi="Times New Roman"/>
          <w:kern w:val="0"/>
          <w:lang w:eastAsia="en-GB"/>
        </w:rPr>
        <w:t>contralaterală</w:t>
      </w:r>
      <w:proofErr w:type="spellEnd"/>
      <w:r>
        <w:rPr>
          <w:rFonts w:ascii="Times New Roman" w:hAnsi="Times New Roman"/>
          <w:kern w:val="0"/>
          <w:lang w:eastAsia="en-GB"/>
        </w:rPr>
        <w:t>, leziuni primare = 1 caz;</w:t>
      </w:r>
    </w:p>
    <w:p w14:paraId="3E5BFE0C" w14:textId="77777777" w:rsidR="00BD3639" w:rsidRDefault="00BD3639" w:rsidP="00BD3639">
      <w:pPr>
        <w:numPr>
          <w:ilvl w:val="0"/>
          <w:numId w:val="2"/>
        </w:numPr>
        <w:spacing w:after="0" w:line="25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lang w:eastAsia="en-GB"/>
        </w:rPr>
        <w:t xml:space="preserve">Insuficiență respiratorie de scurtă durată, </w:t>
      </w:r>
      <w:proofErr w:type="spellStart"/>
      <w:r>
        <w:rPr>
          <w:rFonts w:ascii="Times New Roman" w:hAnsi="Times New Roman"/>
          <w:kern w:val="0"/>
          <w:lang w:eastAsia="en-GB"/>
        </w:rPr>
        <w:t>ceanoză</w:t>
      </w:r>
      <w:proofErr w:type="spellEnd"/>
      <w:r>
        <w:rPr>
          <w:rFonts w:ascii="Times New Roman" w:hAnsi="Times New Roman"/>
          <w:kern w:val="0"/>
          <w:lang w:eastAsia="en-GB"/>
        </w:rPr>
        <w:t xml:space="preserve"> centrală = 1 caz;</w:t>
      </w:r>
    </w:p>
    <w:p w14:paraId="6A2DF45D" w14:textId="77777777" w:rsidR="00BD3639" w:rsidRDefault="00BD3639" w:rsidP="00BD3639">
      <w:pPr>
        <w:numPr>
          <w:ilvl w:val="0"/>
          <w:numId w:val="2"/>
        </w:numPr>
        <w:spacing w:after="0" w:line="256" w:lineRule="auto"/>
        <w:rPr>
          <w:rFonts w:ascii="Times New Roman" w:hAnsi="Times New Roman"/>
          <w:kern w:val="0"/>
        </w:rPr>
      </w:pPr>
      <w:proofErr w:type="spellStart"/>
      <w:r>
        <w:rPr>
          <w:rFonts w:ascii="Times New Roman" w:hAnsi="Times New Roman"/>
          <w:kern w:val="0"/>
          <w:lang w:eastAsia="en-GB"/>
        </w:rPr>
        <w:t>Protuzie</w:t>
      </w:r>
      <w:proofErr w:type="spellEnd"/>
      <w:r>
        <w:rPr>
          <w:rFonts w:ascii="Times New Roman" w:hAnsi="Times New Roman"/>
          <w:kern w:val="0"/>
          <w:lang w:eastAsia="en-GB"/>
        </w:rPr>
        <w:t xml:space="preserve"> oculară la nivelul ochiului stâng și perforarea globului ocular drept = 1 caz;</w:t>
      </w:r>
    </w:p>
    <w:p w14:paraId="0004841B" w14:textId="77777777" w:rsidR="00BD3639" w:rsidRDefault="00BD3639" w:rsidP="00BD3639">
      <w:pPr>
        <w:numPr>
          <w:ilvl w:val="0"/>
          <w:numId w:val="2"/>
        </w:numPr>
        <w:spacing w:after="0" w:line="25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  <w:lang w:eastAsia="en-GB"/>
        </w:rPr>
        <w:t>Fără afectarea pacientului =5 cazuri.</w:t>
      </w:r>
    </w:p>
    <w:p w14:paraId="241C66AD" w14:textId="77777777" w:rsidR="00837EA1" w:rsidRDefault="00837EA1" w:rsidP="00BD3639">
      <w:pPr>
        <w:spacing w:after="0" w:line="256" w:lineRule="auto"/>
        <w:rPr>
          <w:rFonts w:ascii="Times New Roman" w:hAnsi="Times New Roman"/>
          <w:b/>
          <w:bCs/>
          <w:kern w:val="0"/>
        </w:rPr>
      </w:pPr>
    </w:p>
    <w:p w14:paraId="484CBE00" w14:textId="3E92E307" w:rsidR="00BD3639" w:rsidRDefault="00BD3639" w:rsidP="00BD3639">
      <w:pPr>
        <w:spacing w:after="0" w:line="256" w:lineRule="auto"/>
        <w:rPr>
          <w:rFonts w:ascii="Times New Roman" w:hAnsi="Times New Roman"/>
          <w:b/>
          <w:bCs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Măsuri propuse:  </w:t>
      </w:r>
    </w:p>
    <w:p w14:paraId="4321D6B3" w14:textId="77777777" w:rsidR="00BD3639" w:rsidRDefault="00BD3639" w:rsidP="00BD3639">
      <w:pPr>
        <w:numPr>
          <w:ilvl w:val="0"/>
          <w:numId w:val="1"/>
        </w:numPr>
        <w:spacing w:after="0" w:line="25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</w:rPr>
        <w:t>respectarea cu strictețe a procedurii de sistem -PS-BMCSS-03- Evenimentele</w:t>
      </w:r>
    </w:p>
    <w:p w14:paraId="04366A6C" w14:textId="77777777" w:rsidR="00BD3639" w:rsidRDefault="00BD3639" w:rsidP="00BD3639">
      <w:pPr>
        <w:spacing w:after="0" w:line="25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</w:rPr>
        <w:t>adverse asociate</w:t>
      </w:r>
      <w:r>
        <w:rPr>
          <w:rFonts w:ascii="Times New Roman" w:hAnsi="Times New Roman"/>
          <w:kern w:val="0"/>
        </w:rPr>
        <w:t xml:space="preserve"> asistenței medicale;</w:t>
      </w:r>
    </w:p>
    <w:p w14:paraId="369D5919" w14:textId="7B462334" w:rsidR="00BD3639" w:rsidRDefault="00BD3639" w:rsidP="00BD363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supravegherea cu strictețe, supusă imprevizibilității</w:t>
      </w:r>
      <w:r w:rsidR="00837EA1">
        <w:rPr>
          <w:rFonts w:ascii="Times New Roman" w:hAnsi="Times New Roman"/>
          <w:kern w:val="0"/>
        </w:rPr>
        <w:t xml:space="preserve"> a</w:t>
      </w:r>
      <w:r>
        <w:rPr>
          <w:rFonts w:ascii="Times New Roman" w:hAnsi="Times New Roman"/>
          <w:kern w:val="0"/>
        </w:rPr>
        <w:t xml:space="preserve"> pacientului psihiatric;</w:t>
      </w:r>
    </w:p>
    <w:p w14:paraId="4D6FDFD6" w14:textId="77777777" w:rsidR="00BD3639" w:rsidRDefault="00BD3639" w:rsidP="00BD3639">
      <w:pPr>
        <w:numPr>
          <w:ilvl w:val="0"/>
          <w:numId w:val="1"/>
        </w:numPr>
        <w:spacing w:after="0" w:line="25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demararea procedurilor de ocupare a posturilor vacante din Statul de funcții, în</w:t>
      </w:r>
    </w:p>
    <w:p w14:paraId="57EAE0B8" w14:textId="77777777" w:rsidR="00BD3639" w:rsidRDefault="00BD3639" w:rsidP="00BD3639">
      <w:pPr>
        <w:spacing w:after="0" w:line="25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special pentru categoriile de personal care au, conform fișei postului, atribuții privind supravegherea bolnavilor psihici agitați.</w:t>
      </w:r>
    </w:p>
    <w:p w14:paraId="23DB3BA8" w14:textId="77777777" w:rsidR="00C24F83" w:rsidRDefault="00C24F83" w:rsidP="00BD3639">
      <w:pPr>
        <w:spacing w:after="0" w:line="256" w:lineRule="auto"/>
        <w:rPr>
          <w:rFonts w:ascii="Times New Roman" w:hAnsi="Times New Roman"/>
          <w:kern w:val="0"/>
        </w:rPr>
      </w:pPr>
    </w:p>
    <w:p w14:paraId="3BC8A849" w14:textId="77777777" w:rsidR="00C24F83" w:rsidRDefault="00C24F83" w:rsidP="00BD3639">
      <w:pPr>
        <w:spacing w:after="0" w:line="256" w:lineRule="auto"/>
        <w:rPr>
          <w:rFonts w:ascii="Times New Roman" w:hAnsi="Times New Roman"/>
          <w:kern w:val="0"/>
        </w:rPr>
      </w:pPr>
    </w:p>
    <w:p w14:paraId="08B65B18" w14:textId="1920AA68" w:rsidR="00BD3639" w:rsidRDefault="00C24F83" w:rsidP="00C24F83">
      <w:pPr>
        <w:spacing w:after="0" w:line="256" w:lineRule="auto"/>
        <w:jc w:val="center"/>
        <w:rPr>
          <w:rFonts w:ascii="Times New Roman" w:hAnsi="Times New Roman"/>
          <w:b/>
          <w:bCs/>
          <w:color w:val="000000"/>
          <w:kern w:val="0"/>
        </w:rPr>
      </w:pPr>
      <w:proofErr w:type="spellStart"/>
      <w:r>
        <w:rPr>
          <w:rFonts w:ascii="Times New Roman" w:hAnsi="Times New Roman"/>
          <w:kern w:val="0"/>
        </w:rPr>
        <w:t>Intocmit</w:t>
      </w:r>
      <w:proofErr w:type="spellEnd"/>
      <w:r>
        <w:rPr>
          <w:rFonts w:ascii="Times New Roman" w:hAnsi="Times New Roman"/>
          <w:kern w:val="0"/>
        </w:rPr>
        <w:t>,</w:t>
      </w:r>
    </w:p>
    <w:sectPr w:rsidR="00BD3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553"/>
    <w:multiLevelType w:val="hybridMultilevel"/>
    <w:tmpl w:val="FFFFFFFF"/>
    <w:lvl w:ilvl="0" w:tplc="FA1EF030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BE42C9E"/>
    <w:multiLevelType w:val="hybridMultilevel"/>
    <w:tmpl w:val="FFFFFFFF"/>
    <w:lvl w:ilvl="0" w:tplc="7516306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362297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B062FC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77953079">
    <w:abstractNumId w:val="0"/>
  </w:num>
  <w:num w:numId="2" w16cid:durableId="212472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1096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1640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39"/>
    <w:rsid w:val="000126BE"/>
    <w:rsid w:val="00513B6E"/>
    <w:rsid w:val="008158C7"/>
    <w:rsid w:val="00837EA1"/>
    <w:rsid w:val="008B01E4"/>
    <w:rsid w:val="00941C7C"/>
    <w:rsid w:val="00BD3639"/>
    <w:rsid w:val="00C2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192EE7"/>
  <w15:chartTrackingRefBased/>
  <w15:docId w15:val="{7BB42052-93F8-4AC1-AE15-10C1D388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639"/>
    <w:pPr>
      <w:spacing w:line="276" w:lineRule="auto"/>
    </w:pPr>
    <w:rPr>
      <w:rFonts w:eastAsiaTheme="minorEastAsia" w:cs="Times New Roman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D3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D3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D36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D3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D36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D3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D3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D3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D3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D36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D36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D36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D3639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D3639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D363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D363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D363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D363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D3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D3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D3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D3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D3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D363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D363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D3639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D36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D3639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D363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2026-04-06T08:06:00Z</dcterms:created>
  <dcterms:modified xsi:type="dcterms:W3CDTF">2026-04-06T08:06:00Z</dcterms:modified>
</cp:coreProperties>
</file>